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3D1FAF0" w14:textId="77777777" w:rsidR="002714ED" w:rsidRDefault="002D51EF">
      <w:pPr>
        <w:jc w:val="center"/>
        <w:rPr>
          <w:rFonts w:ascii="黑体" w:eastAsia="黑体" w:hAnsi="黑体" w:cs="黑体"/>
          <w:b/>
          <w:bCs/>
          <w:sz w:val="36"/>
          <w:szCs w:val="36"/>
        </w:rPr>
      </w:pPr>
      <w:r>
        <w:rPr>
          <w:rFonts w:ascii="黑体" w:eastAsia="黑体" w:hAnsi="黑体" w:cs="黑体" w:hint="eastAsia"/>
          <w:b/>
          <w:bCs/>
          <w:sz w:val="36"/>
          <w:szCs w:val="36"/>
        </w:rPr>
        <w:t>敏感个人信息授权书</w:t>
      </w:r>
    </w:p>
    <w:p w14:paraId="29948C1A" w14:textId="77777777" w:rsidR="002714ED" w:rsidRDefault="002714ED">
      <w:pPr>
        <w:rPr>
          <w:rFonts w:ascii="宋体" w:eastAsia="宋体" w:hAnsi="宋体" w:cs="宋体"/>
        </w:rPr>
      </w:pPr>
    </w:p>
    <w:p w14:paraId="42CF7CCA" w14:textId="77777777" w:rsidR="002714ED" w:rsidRDefault="002714ED">
      <w:pPr>
        <w:rPr>
          <w:rFonts w:ascii="宋体" w:eastAsia="宋体" w:hAnsi="宋体" w:cs="宋体"/>
        </w:rPr>
      </w:pPr>
    </w:p>
    <w:p w14:paraId="2CF325D4" w14:textId="77777777" w:rsidR="002714ED" w:rsidRDefault="002D51EF">
      <w:pPr>
        <w:spacing w:line="440" w:lineRule="exact"/>
        <w:rPr>
          <w:rFonts w:ascii="宋体" w:eastAsia="宋体" w:hAnsi="宋体" w:cs="宋体"/>
          <w:b/>
          <w:bCs/>
        </w:rPr>
      </w:pPr>
      <w:r>
        <w:rPr>
          <w:rFonts w:ascii="宋体" w:eastAsia="宋体" w:hAnsi="宋体" w:cs="宋体" w:hint="eastAsia"/>
          <w:b/>
          <w:bCs/>
        </w:rPr>
        <w:t>尊敬的客户：为了维护您的权益， 请在签署本授权书前， 仔细阅读本授权书各条款(特别是字体加黑条款)， 关注您在本授权书中的权利、义务。</w:t>
      </w:r>
    </w:p>
    <w:p w14:paraId="06FF04B2" w14:textId="77777777" w:rsidR="002714ED" w:rsidRDefault="002714ED">
      <w:pPr>
        <w:spacing w:line="440" w:lineRule="exact"/>
        <w:rPr>
          <w:rFonts w:ascii="宋体" w:eastAsia="宋体" w:hAnsi="宋体" w:cs="宋体"/>
        </w:rPr>
      </w:pPr>
    </w:p>
    <w:p w14:paraId="0063C981" w14:textId="77777777" w:rsidR="002714ED" w:rsidRDefault="002D51EF">
      <w:pPr>
        <w:spacing w:line="440" w:lineRule="exact"/>
        <w:ind w:firstLineChars="200" w:firstLine="420"/>
        <w:rPr>
          <w:rFonts w:ascii="宋体" w:eastAsia="宋体" w:hAnsi="宋体" w:cs="宋体"/>
        </w:rPr>
      </w:pPr>
      <w:r>
        <w:rPr>
          <w:rFonts w:ascii="宋体" w:eastAsia="宋体" w:hAnsi="宋体" w:cs="宋体" w:hint="eastAsia"/>
        </w:rPr>
        <w:t>昆山农商银行深知个人信息对您的重要性，会尽力维护您的个人信息安全，遵循合法、正当、必要、诚信原则开展个人信息处理活动，依法公开处理信息的规则，明示处理信息的目的、方式和范围，并按照法律法规、监管要求及与您的相关约定处理您的个人信息，依法采取相应措施保护您的合法权益。</w:t>
      </w:r>
    </w:p>
    <w:p w14:paraId="0F360D1E" w14:textId="77777777" w:rsidR="002714ED" w:rsidRDefault="002D51EF">
      <w:pPr>
        <w:numPr>
          <w:ilvl w:val="0"/>
          <w:numId w:val="1"/>
        </w:numPr>
        <w:spacing w:line="440" w:lineRule="exact"/>
        <w:ind w:firstLineChars="200" w:firstLine="422"/>
        <w:rPr>
          <w:rFonts w:ascii="宋体" w:eastAsia="宋体" w:hAnsi="宋体" w:cs="宋体"/>
          <w:b/>
          <w:bCs/>
        </w:rPr>
      </w:pPr>
      <w:r>
        <w:rPr>
          <w:rFonts w:ascii="宋体" w:eastAsia="宋体" w:hAnsi="宋体" w:cs="宋体" w:hint="eastAsia"/>
          <w:b/>
          <w:bCs/>
        </w:rPr>
        <w:t xml:space="preserve"> 敏感个人信息处理目的</w:t>
      </w:r>
    </w:p>
    <w:p w14:paraId="27A1F4AB" w14:textId="77777777" w:rsidR="002714ED" w:rsidRDefault="002D51EF">
      <w:pPr>
        <w:spacing w:line="440" w:lineRule="exact"/>
        <w:ind w:firstLineChars="200" w:firstLine="420"/>
        <w:rPr>
          <w:rFonts w:ascii="宋体" w:eastAsia="宋体" w:hAnsi="宋体" w:cs="宋体"/>
        </w:rPr>
      </w:pPr>
      <w:r>
        <w:rPr>
          <w:rFonts w:ascii="宋体" w:eastAsia="宋体" w:hAnsi="宋体" w:cs="宋体" w:hint="eastAsia"/>
        </w:rPr>
        <w:t>您同意并授权昆山农商银行根据业务需要或您选择办理的业务类型，基于下述一项或多项目的(以下称“处理目的”) 处理您的敏感个人信息：</w:t>
      </w:r>
    </w:p>
    <w:p w14:paraId="0B3411E2" w14:textId="77777777" w:rsidR="002714ED" w:rsidRDefault="002D51EF">
      <w:pPr>
        <w:spacing w:line="440" w:lineRule="exact"/>
        <w:ind w:firstLineChars="200" w:firstLine="420"/>
        <w:rPr>
          <w:rFonts w:ascii="宋体" w:eastAsia="宋体" w:hAnsi="宋体" w:cs="宋体"/>
        </w:rPr>
      </w:pPr>
      <w:r>
        <w:rPr>
          <w:rFonts w:ascii="宋体" w:eastAsia="宋体" w:hAnsi="宋体" w:cs="宋体" w:hint="eastAsia"/>
        </w:rPr>
        <w:t>1.履行法律法规、监管要求；</w:t>
      </w:r>
    </w:p>
    <w:p w14:paraId="679EB4E9" w14:textId="68F85596" w:rsidR="002714ED" w:rsidRDefault="002D51EF">
      <w:pPr>
        <w:spacing w:line="440" w:lineRule="exact"/>
        <w:ind w:firstLineChars="200" w:firstLine="420"/>
        <w:rPr>
          <w:rFonts w:ascii="宋体" w:eastAsia="宋体" w:hAnsi="宋体" w:cs="宋体"/>
          <w:b/>
          <w:bCs/>
        </w:rPr>
      </w:pPr>
      <w:r>
        <w:rPr>
          <w:rFonts w:ascii="宋体" w:eastAsia="宋体" w:hAnsi="宋体" w:cs="宋体" w:hint="eastAsia"/>
        </w:rPr>
        <w:t>2.提供</w:t>
      </w:r>
      <w:r>
        <w:rPr>
          <w:rFonts w:ascii="宋体" w:eastAsia="宋体" w:hAnsi="宋体" w:cs="宋体" w:hint="eastAsia"/>
          <w:u w:val="single"/>
        </w:rPr>
        <w:t xml:space="preserve">   信用卡     </w:t>
      </w:r>
      <w:r>
        <w:rPr>
          <w:rFonts w:ascii="宋体" w:eastAsia="宋体" w:hAnsi="宋体" w:cs="宋体" w:hint="eastAsia"/>
        </w:rPr>
        <w:t>服务，</w:t>
      </w:r>
      <w:r>
        <w:rPr>
          <w:rFonts w:ascii="宋体" w:eastAsia="宋体" w:hAnsi="宋体" w:cs="宋体" w:hint="eastAsia"/>
          <w:b/>
          <w:bCs/>
        </w:rPr>
        <w:t xml:space="preserve">具体为： </w:t>
      </w:r>
      <w:r>
        <w:rPr>
          <w:rFonts w:ascii="宋体" w:eastAsia="宋体" w:hAnsi="宋体" w:cs="宋体" w:hint="eastAsia"/>
          <w:b/>
          <w:bCs/>
          <w:u w:val="single"/>
        </w:rPr>
        <w:t xml:space="preserve">  申请审批、额度管理、交易授权、分期业务、风险管理 、账务处理、客户服务、贷后管理、权益服务、欠款催收、提供担保等  </w:t>
      </w:r>
      <w:r>
        <w:rPr>
          <w:rFonts w:ascii="宋体" w:eastAsia="宋体" w:hAnsi="宋体" w:cs="宋体" w:hint="eastAsia"/>
          <w:b/>
          <w:bCs/>
        </w:rPr>
        <w:t>。</w:t>
      </w:r>
    </w:p>
    <w:p w14:paraId="3BB22A56" w14:textId="77777777" w:rsidR="002714ED" w:rsidRDefault="002D51EF">
      <w:pPr>
        <w:spacing w:line="440" w:lineRule="exact"/>
        <w:ind w:firstLineChars="200" w:firstLine="422"/>
        <w:rPr>
          <w:rFonts w:ascii="宋体" w:eastAsia="宋体" w:hAnsi="宋体" w:cs="宋体"/>
          <w:b/>
          <w:bCs/>
        </w:rPr>
      </w:pPr>
      <w:r>
        <w:rPr>
          <w:rFonts w:ascii="宋体" w:eastAsia="宋体" w:hAnsi="宋体" w:cs="宋体" w:hint="eastAsia"/>
          <w:b/>
          <w:bCs/>
        </w:rPr>
        <w:t>二、  敏感个人信息处理</w:t>
      </w:r>
    </w:p>
    <w:p w14:paraId="3D0EEAED" w14:textId="77777777" w:rsidR="002714ED" w:rsidRDefault="002D51EF">
      <w:pPr>
        <w:spacing w:line="440" w:lineRule="exact"/>
        <w:ind w:firstLineChars="200" w:firstLine="420"/>
        <w:rPr>
          <w:rFonts w:ascii="宋体" w:eastAsia="宋体" w:hAnsi="宋体" w:cs="宋体"/>
        </w:rPr>
      </w:pPr>
      <w:r>
        <w:rPr>
          <w:rFonts w:ascii="宋体" w:eastAsia="宋体" w:hAnsi="宋体" w:cs="宋体" w:hint="eastAsia"/>
        </w:rPr>
        <w:t>(一)</w:t>
      </w:r>
      <w:r>
        <w:rPr>
          <w:rFonts w:ascii="宋体" w:eastAsia="宋体" w:hAnsi="宋体" w:cs="宋体" w:hint="eastAsia"/>
          <w:b/>
          <w:bCs/>
        </w:rPr>
        <w:t>您同意并授权昆山农商银行</w:t>
      </w:r>
      <w:r>
        <w:rPr>
          <w:rFonts w:ascii="宋体" w:eastAsia="宋体" w:hAnsi="宋体" w:cs="宋体" w:hint="eastAsia"/>
        </w:rPr>
        <w:t>基于处理目的</w:t>
      </w:r>
      <w:r>
        <w:rPr>
          <w:rFonts w:ascii="宋体" w:eastAsia="宋体" w:hAnsi="宋体" w:cs="宋体" w:hint="eastAsia"/>
          <w:b/>
          <w:bCs/>
        </w:rPr>
        <w:t>收集、存储、使用、加工</w:t>
      </w:r>
      <w:r>
        <w:rPr>
          <w:rFonts w:ascii="宋体" w:eastAsia="宋体" w:hAnsi="宋体" w:cs="宋体" w:hint="eastAsia"/>
        </w:rPr>
        <w:t>您在使用</w:t>
      </w:r>
      <w:r>
        <w:rPr>
          <w:rFonts w:ascii="宋体" w:eastAsia="宋体" w:hAnsi="宋体" w:cs="宋体" w:hint="eastAsia"/>
          <w:u w:val="single"/>
        </w:rPr>
        <w:t xml:space="preserve">        </w:t>
      </w:r>
      <w:r>
        <w:rPr>
          <w:rFonts w:ascii="宋体" w:eastAsia="宋体" w:hAnsi="宋体" w:cs="宋体" w:hint="eastAsia"/>
        </w:rPr>
        <w:t>服务过程中</w:t>
      </w:r>
      <w:r>
        <w:rPr>
          <w:rFonts w:ascii="宋体" w:eastAsia="宋体" w:hAnsi="宋体" w:cs="宋体" w:hint="eastAsia"/>
          <w:b/>
          <w:bCs/>
        </w:rPr>
        <w:t>主动提供或因此产生的</w:t>
      </w:r>
      <w:r>
        <w:rPr>
          <w:rFonts w:ascii="宋体" w:eastAsia="宋体" w:hAnsi="宋体" w:cs="宋体" w:hint="eastAsia"/>
        </w:rPr>
        <w:t>如下必要敏感个人信息：</w:t>
      </w:r>
    </w:p>
    <w:p w14:paraId="00575D18" w14:textId="77777777" w:rsidR="002714ED" w:rsidRDefault="002D51EF">
      <w:pPr>
        <w:spacing w:line="440" w:lineRule="exact"/>
        <w:ind w:firstLineChars="200" w:firstLine="422"/>
        <w:rPr>
          <w:rFonts w:ascii="宋体" w:eastAsia="宋体" w:hAnsi="宋体" w:cs="宋体"/>
        </w:rPr>
      </w:pPr>
      <w:r>
        <w:rPr>
          <w:rFonts w:ascii="宋体" w:eastAsia="宋体" w:hAnsi="宋体" w:cs="宋体" w:hint="eastAsia"/>
          <w:b/>
          <w:bCs/>
        </w:rPr>
        <w:t>1.身份信息，</w:t>
      </w:r>
      <w:r>
        <w:rPr>
          <w:rFonts w:ascii="宋体" w:eastAsia="宋体" w:hAnsi="宋体" w:cs="宋体" w:hint="eastAsia"/>
        </w:rPr>
        <w:t>包括证件种类及号码、有效期限、人脸识别信息、指纹信息；</w:t>
      </w:r>
    </w:p>
    <w:p w14:paraId="329B10C6" w14:textId="77777777" w:rsidR="002714ED" w:rsidRDefault="002D51EF">
      <w:pPr>
        <w:spacing w:line="440" w:lineRule="exact"/>
        <w:ind w:firstLineChars="200" w:firstLine="422"/>
        <w:rPr>
          <w:rFonts w:ascii="宋体" w:eastAsia="宋体" w:hAnsi="宋体" w:cs="宋体"/>
        </w:rPr>
      </w:pPr>
      <w:r>
        <w:rPr>
          <w:rFonts w:ascii="宋体" w:eastAsia="宋体" w:hAnsi="宋体" w:cs="宋体" w:hint="eastAsia"/>
          <w:b/>
          <w:bCs/>
        </w:rPr>
        <w:t>2.财产信息，</w:t>
      </w:r>
      <w:r>
        <w:rPr>
          <w:rFonts w:ascii="宋体" w:eastAsia="宋体" w:hAnsi="宋体" w:cs="宋体" w:hint="eastAsia"/>
        </w:rPr>
        <w:t>如资产信息、银行账户信息、收入信息、用户鉴别信息、交易信息、征信信息；</w:t>
      </w:r>
    </w:p>
    <w:p w14:paraId="01DF5879" w14:textId="77777777" w:rsidR="002714ED" w:rsidRDefault="002D51EF">
      <w:pPr>
        <w:spacing w:line="440" w:lineRule="exact"/>
        <w:ind w:firstLineChars="200" w:firstLine="422"/>
        <w:rPr>
          <w:rFonts w:ascii="宋体" w:eastAsia="宋体" w:hAnsi="宋体" w:cs="宋体"/>
        </w:rPr>
      </w:pPr>
      <w:r>
        <w:rPr>
          <w:rFonts w:ascii="宋体" w:eastAsia="宋体" w:hAnsi="宋体" w:cs="宋体" w:hint="eastAsia"/>
          <w:b/>
          <w:bCs/>
        </w:rPr>
        <w:t>3.联系方式，</w:t>
      </w:r>
      <w:r>
        <w:rPr>
          <w:rFonts w:ascii="宋体" w:eastAsia="宋体" w:hAnsi="宋体" w:cs="宋体" w:hint="eastAsia"/>
        </w:rPr>
        <w:t>如联系地址、联系电话、电子邮箱地址、联系人电话；</w:t>
      </w:r>
    </w:p>
    <w:p w14:paraId="7051C1F7" w14:textId="77777777" w:rsidR="002714ED" w:rsidRDefault="002D51EF">
      <w:pPr>
        <w:spacing w:line="440" w:lineRule="exact"/>
        <w:ind w:firstLineChars="200" w:firstLine="422"/>
        <w:rPr>
          <w:rFonts w:ascii="宋体" w:eastAsia="宋体" w:hAnsi="宋体" w:cs="宋体"/>
        </w:rPr>
      </w:pPr>
      <w:r>
        <w:rPr>
          <w:rFonts w:ascii="宋体" w:eastAsia="宋体" w:hAnsi="宋体" w:cs="宋体" w:hint="eastAsia"/>
          <w:b/>
          <w:bCs/>
        </w:rPr>
        <w:t>4.第二还款来源方资料，</w:t>
      </w:r>
      <w:r>
        <w:rPr>
          <w:rFonts w:ascii="宋体" w:eastAsia="宋体" w:hAnsi="宋体" w:cs="宋体" w:hint="eastAsia"/>
        </w:rPr>
        <w:t>如您已获得第二还款来源方同意并提供的，包括第二还款来源方的证件种类、证件号码、联系电话；</w:t>
      </w:r>
    </w:p>
    <w:p w14:paraId="0B8B20CA" w14:textId="77777777" w:rsidR="002714ED" w:rsidRDefault="002D51EF">
      <w:pPr>
        <w:spacing w:line="440" w:lineRule="exact"/>
        <w:ind w:firstLineChars="200" w:firstLine="422"/>
        <w:rPr>
          <w:rFonts w:ascii="宋体" w:eastAsia="宋体" w:hAnsi="宋体" w:cs="宋体"/>
          <w:b/>
          <w:bCs/>
        </w:rPr>
      </w:pPr>
      <w:r>
        <w:rPr>
          <w:rFonts w:ascii="宋体" w:eastAsia="宋体" w:hAnsi="宋体" w:cs="宋体" w:hint="eastAsia"/>
          <w:b/>
          <w:bCs/>
        </w:rPr>
        <w:t>5.近亲属中的未满14周岁的未成年人信息；</w:t>
      </w:r>
    </w:p>
    <w:p w14:paraId="737599C1" w14:textId="77777777" w:rsidR="002714ED" w:rsidRDefault="002D51EF">
      <w:pPr>
        <w:spacing w:line="440" w:lineRule="exact"/>
        <w:ind w:firstLineChars="200" w:firstLine="422"/>
        <w:rPr>
          <w:rFonts w:ascii="宋体" w:eastAsia="宋体" w:hAnsi="宋体" w:cs="宋体"/>
        </w:rPr>
      </w:pPr>
      <w:r>
        <w:rPr>
          <w:rFonts w:ascii="宋体" w:eastAsia="宋体" w:hAnsi="宋体" w:cs="宋体" w:hint="eastAsia"/>
          <w:b/>
          <w:bCs/>
        </w:rPr>
        <w:t>6.行踪轨迹信息；</w:t>
      </w:r>
    </w:p>
    <w:p w14:paraId="0198800C" w14:textId="77777777" w:rsidR="002714ED" w:rsidRDefault="002D51EF">
      <w:pPr>
        <w:spacing w:line="440" w:lineRule="exact"/>
        <w:ind w:firstLineChars="200" w:firstLine="422"/>
        <w:rPr>
          <w:rFonts w:ascii="宋体" w:eastAsia="宋体" w:hAnsi="宋体" w:cs="宋体"/>
          <w:b/>
          <w:bCs/>
        </w:rPr>
      </w:pPr>
      <w:r>
        <w:rPr>
          <w:rFonts w:ascii="宋体" w:eastAsia="宋体" w:hAnsi="宋体" w:cs="宋体" w:hint="eastAsia"/>
          <w:b/>
          <w:bCs/>
        </w:rPr>
        <w:t>7.您在业务办理中提供的敏感个人信息。</w:t>
      </w:r>
    </w:p>
    <w:p w14:paraId="5274F472" w14:textId="77777777" w:rsidR="002714ED" w:rsidRDefault="002D51EF">
      <w:pPr>
        <w:spacing w:line="440" w:lineRule="exact"/>
        <w:rPr>
          <w:rFonts w:ascii="宋体" w:eastAsia="宋体" w:hAnsi="宋体" w:cs="宋体"/>
        </w:rPr>
      </w:pPr>
      <w:r>
        <w:rPr>
          <w:rFonts w:ascii="宋体" w:eastAsia="宋体" w:hAnsi="宋体" w:cs="宋体" w:hint="eastAsia"/>
        </w:rPr>
        <w:tab/>
      </w:r>
      <w:r>
        <w:rPr>
          <w:rFonts w:ascii="宋体" w:eastAsia="宋体" w:hAnsi="宋体" w:cs="宋体" w:hint="eastAsia"/>
          <w:b/>
          <w:bCs/>
        </w:rPr>
        <w:t>(二) 您同意并授权昆山农商银行</w:t>
      </w:r>
      <w:r>
        <w:rPr>
          <w:rFonts w:ascii="宋体" w:eastAsia="宋体" w:hAnsi="宋体" w:cs="宋体" w:hint="eastAsia"/>
        </w:rPr>
        <w:t>基于处理目的</w:t>
      </w:r>
      <w:r>
        <w:rPr>
          <w:rFonts w:ascii="宋体" w:eastAsia="宋体" w:hAnsi="宋体" w:cs="宋体" w:hint="eastAsia"/>
          <w:b/>
          <w:bCs/>
        </w:rPr>
        <w:t>向金融信用信息基础数据库、依法设立的征信机构、行政机关、司法机关、社会保障管理机构、省联社、银行业监管机构、保险机构、中国高等教育学生信息网、通信运营商、银行卡清算机构、合法存有您信息的第三方以</w:t>
      </w:r>
      <w:r>
        <w:rPr>
          <w:rFonts w:ascii="宋体" w:eastAsia="宋体" w:hAnsi="宋体" w:cs="宋体" w:hint="eastAsia"/>
          <w:b/>
          <w:bCs/>
        </w:rPr>
        <w:lastRenderedPageBreak/>
        <w:t>及昆山农商银行行内系统，收集、存储</w:t>
      </w:r>
      <w:r>
        <w:rPr>
          <w:rFonts w:ascii="宋体" w:eastAsia="宋体" w:hAnsi="宋体" w:cs="宋体" w:hint="eastAsia"/>
        </w:rPr>
        <w:t>如下必要敏感个人信息，并对其进行必要的使用、加工。具体包括：</w:t>
      </w:r>
    </w:p>
    <w:p w14:paraId="6BD29A12" w14:textId="77777777" w:rsidR="002714ED" w:rsidRDefault="002D51EF">
      <w:pPr>
        <w:spacing w:line="440" w:lineRule="exact"/>
        <w:ind w:firstLineChars="200" w:firstLine="422"/>
        <w:rPr>
          <w:rFonts w:ascii="宋体" w:eastAsia="宋体" w:hAnsi="宋体" w:cs="宋体"/>
        </w:rPr>
      </w:pPr>
      <w:r>
        <w:rPr>
          <w:rFonts w:ascii="宋体" w:eastAsia="宋体" w:hAnsi="宋体" w:cs="宋体" w:hint="eastAsia"/>
          <w:b/>
          <w:bCs/>
        </w:rPr>
        <w:t>1.身份信息</w:t>
      </w:r>
      <w:r>
        <w:rPr>
          <w:rFonts w:ascii="宋体" w:eastAsia="宋体" w:hAnsi="宋体" w:cs="宋体" w:hint="eastAsia"/>
        </w:rPr>
        <w:t>，包括证件种类及号码、有效期限、人脸识别信息、指纹信息；</w:t>
      </w:r>
    </w:p>
    <w:p w14:paraId="096D95FC" w14:textId="304E3ACE" w:rsidR="002714ED" w:rsidRDefault="002D51EF">
      <w:pPr>
        <w:spacing w:line="440" w:lineRule="exact"/>
        <w:ind w:firstLineChars="200" w:firstLine="422"/>
        <w:rPr>
          <w:rFonts w:ascii="宋体" w:eastAsia="宋体" w:hAnsi="宋体" w:cs="宋体"/>
        </w:rPr>
      </w:pPr>
      <w:r>
        <w:rPr>
          <w:rFonts w:ascii="宋体" w:eastAsia="宋体" w:hAnsi="宋体" w:cs="宋体" w:hint="eastAsia"/>
          <w:b/>
          <w:bCs/>
        </w:rPr>
        <w:t>2.财产信息</w:t>
      </w:r>
      <w:r>
        <w:rPr>
          <w:rFonts w:ascii="宋体" w:eastAsia="宋体" w:hAnsi="宋体" w:cs="宋体" w:hint="eastAsia"/>
        </w:rPr>
        <w:t>，如资产信息、银行账户信息、收入信息、用户鉴别信息、交易信息、征信信息；</w:t>
      </w:r>
    </w:p>
    <w:p w14:paraId="4C1F9852" w14:textId="77777777" w:rsidR="002714ED" w:rsidRDefault="002D51EF">
      <w:pPr>
        <w:spacing w:line="440" w:lineRule="exact"/>
        <w:ind w:firstLineChars="200" w:firstLine="422"/>
        <w:rPr>
          <w:rFonts w:ascii="宋体" w:eastAsia="宋体" w:hAnsi="宋体" w:cs="宋体"/>
        </w:rPr>
      </w:pPr>
      <w:r>
        <w:rPr>
          <w:rFonts w:ascii="宋体" w:eastAsia="宋体" w:hAnsi="宋体" w:cs="宋体" w:hint="eastAsia"/>
          <w:b/>
          <w:bCs/>
        </w:rPr>
        <w:t>3.联系方式</w:t>
      </w:r>
      <w:r>
        <w:rPr>
          <w:rFonts w:ascii="宋体" w:eastAsia="宋体" w:hAnsi="宋体" w:cs="宋体" w:hint="eastAsia"/>
        </w:rPr>
        <w:t>，如联系地址、联系电话、电子邮箱地址；</w:t>
      </w:r>
    </w:p>
    <w:p w14:paraId="73236F55" w14:textId="77777777" w:rsidR="002714ED" w:rsidRDefault="002D51EF">
      <w:pPr>
        <w:spacing w:line="440" w:lineRule="exact"/>
        <w:ind w:firstLineChars="200" w:firstLine="422"/>
        <w:rPr>
          <w:rFonts w:ascii="宋体" w:eastAsia="宋体" w:hAnsi="宋体" w:cs="宋体"/>
        </w:rPr>
      </w:pPr>
      <w:r>
        <w:rPr>
          <w:rFonts w:ascii="宋体" w:eastAsia="宋体" w:hAnsi="宋体" w:cs="宋体" w:hint="eastAsia"/>
          <w:b/>
          <w:bCs/>
        </w:rPr>
        <w:t>4.其他信息</w:t>
      </w:r>
      <w:r>
        <w:rPr>
          <w:rFonts w:ascii="宋体" w:eastAsia="宋体" w:hAnsi="宋体" w:cs="宋体" w:hint="eastAsia"/>
        </w:rPr>
        <w:t>，如税务信息、社保信息、车险信息、联名卡合作方会员信息、反映您信用和风险状况的信息。</w:t>
      </w:r>
    </w:p>
    <w:p w14:paraId="3172FF26" w14:textId="77777777" w:rsidR="002714ED" w:rsidRDefault="002D51EF">
      <w:pPr>
        <w:spacing w:line="440" w:lineRule="exact"/>
        <w:rPr>
          <w:rFonts w:ascii="宋体" w:eastAsia="宋体" w:hAnsi="宋体" w:cs="宋体"/>
        </w:rPr>
      </w:pPr>
      <w:r>
        <w:rPr>
          <w:rFonts w:ascii="宋体" w:eastAsia="宋体" w:hAnsi="宋体" w:cs="宋体" w:hint="eastAsia"/>
        </w:rPr>
        <w:tab/>
        <w:t>(三)</w:t>
      </w:r>
      <w:r>
        <w:rPr>
          <w:rFonts w:ascii="宋体" w:eastAsia="宋体" w:hAnsi="宋体" w:cs="宋体" w:hint="eastAsia"/>
          <w:b/>
          <w:bCs/>
        </w:rPr>
        <w:t>您同意并授权昆山农商银行</w:t>
      </w:r>
      <w:r>
        <w:rPr>
          <w:rFonts w:ascii="宋体" w:eastAsia="宋体" w:hAnsi="宋体" w:cs="宋体" w:hint="eastAsia"/>
        </w:rPr>
        <w:t>基于风险管理目的，在您通过电脑、手机等</w:t>
      </w:r>
      <w:r>
        <w:rPr>
          <w:rFonts w:ascii="宋体" w:eastAsia="宋体" w:hAnsi="宋体" w:cs="宋体" w:hint="eastAsia"/>
          <w:b/>
          <w:bCs/>
        </w:rPr>
        <w:t>电子设备</w:t>
      </w:r>
      <w:r>
        <w:rPr>
          <w:rFonts w:ascii="宋体" w:eastAsia="宋体" w:hAnsi="宋体" w:cs="宋体" w:hint="eastAsia"/>
        </w:rPr>
        <w:t>使用</w:t>
      </w:r>
      <w:r>
        <w:rPr>
          <w:rFonts w:ascii="宋体" w:eastAsia="宋体" w:hAnsi="宋体" w:cs="宋体" w:hint="eastAsia"/>
          <w:u w:val="single"/>
        </w:rPr>
        <w:t xml:space="preserve">   信用卡     </w:t>
      </w:r>
      <w:r>
        <w:rPr>
          <w:rFonts w:ascii="宋体" w:eastAsia="宋体" w:hAnsi="宋体" w:cs="宋体" w:hint="eastAsia"/>
        </w:rPr>
        <w:t>服务时，</w:t>
      </w:r>
      <w:r>
        <w:rPr>
          <w:rFonts w:ascii="宋体" w:eastAsia="宋体" w:hAnsi="宋体" w:cs="宋体" w:hint="eastAsia"/>
          <w:b/>
          <w:bCs/>
        </w:rPr>
        <w:t>收集、存储该设备位置信息</w:t>
      </w:r>
      <w:r>
        <w:rPr>
          <w:rFonts w:ascii="宋体" w:eastAsia="宋体" w:hAnsi="宋体" w:cs="宋体" w:hint="eastAsia"/>
        </w:rPr>
        <w:t>，并对其进行必要的</w:t>
      </w:r>
      <w:r>
        <w:rPr>
          <w:rFonts w:ascii="宋体" w:eastAsia="宋体" w:hAnsi="宋体" w:cs="宋体" w:hint="eastAsia"/>
          <w:b/>
          <w:bCs/>
        </w:rPr>
        <w:t>使用、加工。</w:t>
      </w:r>
    </w:p>
    <w:p w14:paraId="2A9012F2" w14:textId="77777777" w:rsidR="002714ED" w:rsidRDefault="002D51EF">
      <w:pPr>
        <w:spacing w:line="440" w:lineRule="exact"/>
        <w:rPr>
          <w:rFonts w:ascii="宋体" w:eastAsia="宋体" w:hAnsi="宋体" w:cs="宋体"/>
          <w:b/>
          <w:bCs/>
        </w:rPr>
      </w:pPr>
      <w:r>
        <w:rPr>
          <w:rFonts w:ascii="宋体" w:eastAsia="宋体" w:hAnsi="宋体" w:cs="宋体" w:hint="eastAsia"/>
        </w:rPr>
        <w:tab/>
        <w:t>(四)</w:t>
      </w:r>
      <w:r>
        <w:rPr>
          <w:rFonts w:ascii="宋体" w:eastAsia="宋体" w:hAnsi="宋体" w:cs="宋体" w:hint="eastAsia"/>
          <w:b/>
          <w:bCs/>
        </w:rPr>
        <w:t>您同意并授权</w:t>
      </w:r>
      <w:r>
        <w:rPr>
          <w:rFonts w:ascii="宋体" w:eastAsia="宋体" w:hAnsi="宋体" w:cs="宋体" w:hint="eastAsia"/>
        </w:rPr>
        <w:t>：如您出现违约或可能危及昆山农商银行债权的情形时，昆山农商银行无法通过您预留联系方式与您取得有效联系的，</w:t>
      </w:r>
      <w:r>
        <w:rPr>
          <w:rFonts w:ascii="宋体" w:eastAsia="宋体" w:hAnsi="宋体" w:cs="宋体" w:hint="eastAsia"/>
          <w:b/>
          <w:bCs/>
        </w:rPr>
        <w:t>昆山农商银行有权向金融信用信息基础数据库、 依法设立的征信机构、行政机关、司法机关、通信运营商、第二还款来源方和联系人及合法存有您信息的第三方收集、存储您其他有效联系方式</w:t>
      </w:r>
      <w:r>
        <w:rPr>
          <w:rFonts w:ascii="宋体" w:eastAsia="宋体" w:hAnsi="宋体" w:cs="宋体" w:hint="eastAsia"/>
        </w:rPr>
        <w:t>，并对其进行必要的</w:t>
      </w:r>
      <w:r>
        <w:rPr>
          <w:rFonts w:ascii="宋体" w:eastAsia="宋体" w:hAnsi="宋体" w:cs="宋体" w:hint="eastAsia"/>
          <w:b/>
          <w:bCs/>
        </w:rPr>
        <w:t>使用、加工。</w:t>
      </w:r>
    </w:p>
    <w:p w14:paraId="74339013" w14:textId="77777777" w:rsidR="002714ED" w:rsidRDefault="002D51EF">
      <w:pPr>
        <w:spacing w:line="440" w:lineRule="exact"/>
        <w:ind w:firstLineChars="200" w:firstLine="420"/>
        <w:rPr>
          <w:rFonts w:ascii="宋体" w:eastAsia="宋体" w:hAnsi="宋体" w:cs="宋体"/>
        </w:rPr>
      </w:pPr>
      <w:r>
        <w:rPr>
          <w:rFonts w:ascii="宋体" w:eastAsia="宋体" w:hAnsi="宋体" w:cs="宋体" w:hint="eastAsia"/>
        </w:rPr>
        <w:t>对于您同意昆山农商银行处理的敏感个人信息，昆山农商银行将按照法律法规、监管要求及与您的约定开展信息处理活动，并采取相应的安全措施保护您的敏感个人信息。</w:t>
      </w:r>
    </w:p>
    <w:p w14:paraId="792B11A6" w14:textId="77777777" w:rsidR="002714ED" w:rsidRDefault="002D51EF">
      <w:pPr>
        <w:spacing w:line="440" w:lineRule="exact"/>
        <w:ind w:firstLineChars="200" w:firstLine="422"/>
        <w:rPr>
          <w:rFonts w:ascii="宋体" w:eastAsia="宋体" w:hAnsi="宋体" w:cs="宋体"/>
          <w:b/>
          <w:bCs/>
        </w:rPr>
      </w:pPr>
      <w:r>
        <w:rPr>
          <w:rFonts w:ascii="宋体" w:eastAsia="宋体" w:hAnsi="宋体" w:cs="宋体" w:hint="eastAsia"/>
          <w:b/>
          <w:bCs/>
        </w:rPr>
        <w:t>三、其他事项</w:t>
      </w:r>
    </w:p>
    <w:p w14:paraId="04510B1D" w14:textId="77777777" w:rsidR="002714ED" w:rsidRDefault="002D51EF">
      <w:pPr>
        <w:spacing w:line="440" w:lineRule="exact"/>
        <w:ind w:firstLineChars="200" w:firstLine="420"/>
        <w:rPr>
          <w:rFonts w:ascii="宋体" w:eastAsia="宋体" w:hAnsi="宋体" w:cs="宋体"/>
        </w:rPr>
      </w:pPr>
      <w:r>
        <w:rPr>
          <w:rFonts w:ascii="宋体" w:eastAsia="宋体" w:hAnsi="宋体" w:cs="宋体" w:hint="eastAsia"/>
        </w:rPr>
        <w:t>1.您保证签署本授权书是您的真实意思表示，并承诺所提供的资料、信息真实、准确、完整、合法、有效。</w:t>
      </w:r>
    </w:p>
    <w:p w14:paraId="34240A1D" w14:textId="4432B2D9" w:rsidR="002714ED" w:rsidRDefault="002D51EF">
      <w:pPr>
        <w:spacing w:line="440" w:lineRule="exact"/>
        <w:ind w:firstLineChars="200" w:firstLine="420"/>
        <w:rPr>
          <w:rFonts w:ascii="宋体" w:eastAsia="宋体" w:hAnsi="宋体" w:cs="宋体"/>
        </w:rPr>
      </w:pPr>
      <w:r>
        <w:rPr>
          <w:rFonts w:ascii="宋体" w:eastAsia="宋体" w:hAnsi="宋体" w:cs="宋体" w:hint="eastAsia"/>
        </w:rPr>
        <w:t>2.</w:t>
      </w:r>
      <w:r>
        <w:rPr>
          <w:rFonts w:ascii="宋体" w:eastAsia="宋体" w:hAnsi="宋体" w:cs="宋体" w:hint="eastAsia"/>
          <w:b/>
          <w:bCs/>
        </w:rPr>
        <w:t>本授权书自您签署起生效，有效期至</w:t>
      </w:r>
      <w:r>
        <w:rPr>
          <w:rFonts w:ascii="宋体" w:eastAsia="宋体" w:hAnsi="宋体" w:cs="宋体" w:hint="eastAsia"/>
          <w:b/>
          <w:bCs/>
          <w:u w:val="single"/>
        </w:rPr>
        <w:t xml:space="preserve">  您名下</w:t>
      </w:r>
      <w:r w:rsidRPr="002D51EF">
        <w:rPr>
          <w:rFonts w:ascii="宋体" w:eastAsia="宋体" w:hAnsi="宋体" w:cs="宋体" w:hint="eastAsia"/>
          <w:b/>
          <w:bCs/>
          <w:u w:val="single"/>
        </w:rPr>
        <w:t>所有</w:t>
      </w:r>
      <w:r>
        <w:rPr>
          <w:rFonts w:ascii="宋体" w:eastAsia="宋体" w:hAnsi="宋体" w:cs="宋体" w:hint="eastAsia"/>
          <w:b/>
          <w:bCs/>
          <w:u w:val="single"/>
        </w:rPr>
        <w:t xml:space="preserve">信用卡销户    </w:t>
      </w:r>
      <w:r>
        <w:rPr>
          <w:rFonts w:ascii="宋体" w:eastAsia="宋体" w:hAnsi="宋体" w:cs="宋体" w:hint="eastAsia"/>
          <w:b/>
          <w:bCs/>
        </w:rPr>
        <w:t>时止。</w:t>
      </w:r>
      <w:r>
        <w:rPr>
          <w:rFonts w:ascii="宋体" w:eastAsia="宋体" w:hAnsi="宋体" w:cs="宋体" w:hint="eastAsia"/>
        </w:rPr>
        <w:t>昆山农商银行仅在法律法规、监管机构要求的期限内，以及为实现授权目的所必需的时限内保留您的敏感个人信息。</w:t>
      </w:r>
    </w:p>
    <w:p w14:paraId="7D32728A" w14:textId="77777777" w:rsidR="002714ED" w:rsidRDefault="002D51EF">
      <w:pPr>
        <w:spacing w:line="440" w:lineRule="exact"/>
        <w:ind w:firstLineChars="200" w:firstLine="420"/>
        <w:rPr>
          <w:rFonts w:ascii="宋体" w:eastAsia="宋体" w:hAnsi="宋体" w:cs="宋体"/>
          <w:b/>
          <w:bCs/>
        </w:rPr>
      </w:pPr>
      <w:r>
        <w:rPr>
          <w:rFonts w:ascii="宋体" w:eastAsia="宋体" w:hAnsi="宋体" w:cs="宋体" w:hint="eastAsia"/>
        </w:rPr>
        <w:t>3.</w:t>
      </w:r>
      <w:r>
        <w:rPr>
          <w:rFonts w:ascii="宋体" w:eastAsia="宋体" w:hAnsi="宋体" w:cs="宋体" w:hint="eastAsia"/>
          <w:b/>
          <w:bCs/>
        </w:rPr>
        <w:t>您同意</w:t>
      </w:r>
      <w:r>
        <w:rPr>
          <w:rFonts w:ascii="宋体" w:eastAsia="宋体" w:hAnsi="宋体" w:cs="宋体" w:hint="eastAsia"/>
        </w:rPr>
        <w:t>，除法律法规另有规定外，</w:t>
      </w:r>
      <w:r>
        <w:rPr>
          <w:rFonts w:ascii="宋体" w:eastAsia="宋体" w:hAnsi="宋体" w:cs="宋体" w:hint="eastAsia"/>
          <w:b/>
          <w:bCs/>
        </w:rPr>
        <w:t>昆山农商银行有权对本授权书的内容进行调整，  并按法律法规、监管机构要求通过营业网点或官方网站公告后施行。</w:t>
      </w:r>
      <w:r>
        <w:rPr>
          <w:rFonts w:ascii="宋体" w:eastAsia="宋体" w:hAnsi="宋体" w:cs="宋体" w:hint="eastAsia"/>
        </w:rPr>
        <w:t>公告期内如您对变更内容有疑问， 可致电昆山农商银行进行咨询。</w:t>
      </w:r>
      <w:r>
        <w:rPr>
          <w:rFonts w:ascii="宋体" w:eastAsia="宋体" w:hAnsi="宋体" w:cs="宋体" w:hint="eastAsia"/>
          <w:b/>
          <w:bCs/>
        </w:rPr>
        <w:t>您有权在公告期间选择是否继续使用</w:t>
      </w:r>
      <w:r>
        <w:rPr>
          <w:rFonts w:ascii="宋体" w:eastAsia="宋体" w:hAnsi="宋体" w:cs="宋体" w:hint="eastAsia"/>
          <w:b/>
          <w:bCs/>
          <w:u w:val="single"/>
        </w:rPr>
        <w:t xml:space="preserve">      </w:t>
      </w:r>
      <w:r>
        <w:rPr>
          <w:rFonts w:ascii="宋体" w:eastAsia="宋体" w:hAnsi="宋体" w:cs="宋体" w:hint="eastAsia"/>
          <w:b/>
          <w:bCs/>
        </w:rPr>
        <w:t>相关服务，如您不接受昆山农商银行公告内容，应在调整施行前向昆山农商银行申请变更或终止相关服务；如果您未申请变更或终止相关服务，昆山农商银行将执行变更后的内容。</w:t>
      </w:r>
    </w:p>
    <w:p w14:paraId="1361083B" w14:textId="77777777" w:rsidR="002714ED" w:rsidRDefault="002D51EF">
      <w:pPr>
        <w:spacing w:line="440" w:lineRule="exact"/>
        <w:ind w:firstLineChars="200" w:firstLine="422"/>
        <w:rPr>
          <w:rFonts w:ascii="宋体" w:eastAsia="宋体" w:hAnsi="宋体" w:cs="宋体"/>
        </w:rPr>
      </w:pPr>
      <w:r>
        <w:rPr>
          <w:rFonts w:ascii="宋体" w:eastAsia="宋体" w:hAnsi="宋体" w:cs="宋体" w:hint="eastAsia"/>
          <w:b/>
          <w:bCs/>
        </w:rPr>
        <w:t xml:space="preserve">4.特别提示： </w:t>
      </w:r>
      <w:r>
        <w:rPr>
          <w:rFonts w:ascii="宋体" w:eastAsia="宋体" w:hAnsi="宋体" w:cs="宋体" w:hint="eastAsia"/>
        </w:rPr>
        <w:t>如您对昆山农商银行</w:t>
      </w:r>
      <w:r>
        <w:rPr>
          <w:rFonts w:ascii="宋体" w:eastAsia="宋体" w:hAnsi="宋体" w:cs="宋体" w:hint="eastAsia"/>
          <w:u w:val="single"/>
        </w:rPr>
        <w:t xml:space="preserve">    信用卡     </w:t>
      </w:r>
      <w:r>
        <w:rPr>
          <w:rFonts w:ascii="宋体" w:eastAsia="宋体" w:hAnsi="宋体" w:cs="宋体" w:hint="eastAsia"/>
        </w:rPr>
        <w:t>业务个人信息处理活动有任何疑问、意见或建议， 可通过</w:t>
      </w:r>
      <w:r>
        <w:rPr>
          <w:rFonts w:ascii="宋体" w:eastAsia="宋体" w:hAnsi="宋体" w:cs="宋体" w:hint="eastAsia"/>
          <w:b/>
          <w:bCs/>
        </w:rPr>
        <w:t>拨打昆山农商银行96079 客户服务与投诉热线</w:t>
      </w:r>
      <w:r>
        <w:rPr>
          <w:rFonts w:ascii="宋体" w:eastAsia="宋体" w:hAnsi="宋体" w:cs="宋体" w:hint="eastAsia"/>
        </w:rPr>
        <w:t>咨询、反映或查询、获知您行使个人信息主体相关权利的方式和程序。</w:t>
      </w:r>
    </w:p>
    <w:p w14:paraId="750F37E7" w14:textId="77777777" w:rsidR="002714ED" w:rsidRDefault="002D51EF">
      <w:pPr>
        <w:spacing w:line="440" w:lineRule="exact"/>
        <w:ind w:firstLineChars="200" w:firstLine="422"/>
        <w:rPr>
          <w:rFonts w:ascii="宋体" w:eastAsia="宋体" w:hAnsi="宋体" w:cs="宋体"/>
          <w:b/>
          <w:bCs/>
        </w:rPr>
      </w:pPr>
      <w:r>
        <w:rPr>
          <w:rFonts w:ascii="宋体" w:eastAsia="宋体" w:hAnsi="宋体" w:cs="宋体" w:hint="eastAsia"/>
          <w:b/>
          <w:bCs/>
        </w:rPr>
        <w:lastRenderedPageBreak/>
        <w:t>本人声明：本人已仔细阅读上述所有条款，并已特别注意字体加黑的内容。昆山农商银行已应本人要求对相关条款予以明确说明。本人已经完全知悉并充分理解本授权书条款的内容及相应的法律后果，已经充分理解并知晓该等信息被提供和使用的风险，愿意接受本授权书条款的约定，同意本授权书以纸质或数字电文形式订立，以纸质形式订立的，本人签名后，本授权书即生效；以数字电文形式订立的本人一旦在线点击确认本授权书，本授权书即生效。同时本人知悉，本人在已阅读并在线点击确认本授权书后将启用中国金融认证中心（CFCA）颁发的数字证书，本人认可该等数字证书产生的电子签名为符合法律要求的可靠电子签名，作为本人签署本授权书的合法有效印鉴，以该电子签名签署的法律文件对本人具有法律约束力。本人同意出于向中国金融认证中心（CFCA）申请证书及使用数字证书完成电子签约的需要，昆山农商银行会将本人的姓名、身份证件类型、身份证件号码提供给该中心。本人确认知悉并认可CFCA《电子认证业务规则》、《CFCA数字证书服务协议》、《数字证书使用安全提示》（公布在http://www.cfca.com.cn网站）等相关文件，同意受其约束，并确认昆山农商银行无须另行就此等文件提供额外打印留存服务。</w:t>
      </w:r>
    </w:p>
    <w:p w14:paraId="63E089AF" w14:textId="77777777" w:rsidR="002714ED" w:rsidRDefault="002714ED">
      <w:pPr>
        <w:spacing w:line="440" w:lineRule="exact"/>
        <w:ind w:firstLineChars="200" w:firstLine="422"/>
        <w:rPr>
          <w:rFonts w:ascii="宋体" w:eastAsia="宋体" w:hAnsi="宋体" w:cs="宋体"/>
          <w:b/>
          <w:bCs/>
        </w:rPr>
      </w:pPr>
    </w:p>
    <w:p w14:paraId="380EE6A7" w14:textId="77777777" w:rsidR="002714ED" w:rsidRDefault="002714ED">
      <w:pPr>
        <w:spacing w:line="440" w:lineRule="exact"/>
        <w:rPr>
          <w:rFonts w:ascii="宋体" w:eastAsia="宋体" w:hAnsi="宋体" w:cs="宋体"/>
        </w:rPr>
      </w:pPr>
    </w:p>
    <w:p w14:paraId="2BC26F22" w14:textId="77777777" w:rsidR="002714ED" w:rsidRDefault="002714ED">
      <w:pPr>
        <w:spacing w:line="440" w:lineRule="exact"/>
        <w:ind w:firstLineChars="3300" w:firstLine="6930"/>
        <w:rPr>
          <w:rFonts w:ascii="宋体" w:eastAsia="宋体" w:hAnsi="宋体" w:cs="宋体"/>
        </w:rPr>
      </w:pPr>
      <w:bookmarkStart w:id="0" w:name="_GoBack"/>
      <w:bookmarkEnd w:id="0"/>
    </w:p>
    <w:sectPr w:rsidR="002714E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0214A32" w14:textId="77777777" w:rsidR="003A72BE" w:rsidRDefault="003A72BE" w:rsidP="004D7B8A">
      <w:r>
        <w:separator/>
      </w:r>
    </w:p>
  </w:endnote>
  <w:endnote w:type="continuationSeparator" w:id="0">
    <w:p w14:paraId="05E7DC59" w14:textId="77777777" w:rsidR="003A72BE" w:rsidRDefault="003A72BE" w:rsidP="004D7B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E2FC427" w14:textId="77777777" w:rsidR="003A72BE" w:rsidRDefault="003A72BE" w:rsidP="004D7B8A">
      <w:r>
        <w:separator/>
      </w:r>
    </w:p>
  </w:footnote>
  <w:footnote w:type="continuationSeparator" w:id="0">
    <w:p w14:paraId="76F7D4BF" w14:textId="77777777" w:rsidR="003A72BE" w:rsidRDefault="003A72BE" w:rsidP="004D7B8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ACA4CBC6"/>
    <w:multiLevelType w:val="singleLevel"/>
    <w:tmpl w:val="ACA4CBC6"/>
    <w:lvl w:ilvl="0">
      <w:start w:val="1"/>
      <w:numFmt w:val="chineseCounting"/>
      <w:suff w:val="space"/>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3732"/>
    <w:rsid w:val="002714ED"/>
    <w:rsid w:val="002D51EF"/>
    <w:rsid w:val="003A72BE"/>
    <w:rsid w:val="004B74E5"/>
    <w:rsid w:val="004D7B8A"/>
    <w:rsid w:val="007615F7"/>
    <w:rsid w:val="00A416A2"/>
    <w:rsid w:val="00CF51E4"/>
    <w:rsid w:val="00D7197E"/>
    <w:rsid w:val="00DD2247"/>
    <w:rsid w:val="00FD7D6D"/>
    <w:rsid w:val="00FF3732"/>
    <w:rsid w:val="07E301FD"/>
    <w:rsid w:val="0C931861"/>
    <w:rsid w:val="0EDD37C3"/>
    <w:rsid w:val="14B0757C"/>
    <w:rsid w:val="17371525"/>
    <w:rsid w:val="1AEE3138"/>
    <w:rsid w:val="1B9F74C6"/>
    <w:rsid w:val="225C72A4"/>
    <w:rsid w:val="262772A4"/>
    <w:rsid w:val="27EB2780"/>
    <w:rsid w:val="28F24F7F"/>
    <w:rsid w:val="2C13381C"/>
    <w:rsid w:val="33B77665"/>
    <w:rsid w:val="363E478F"/>
    <w:rsid w:val="41482F85"/>
    <w:rsid w:val="430C2356"/>
    <w:rsid w:val="51380BCD"/>
    <w:rsid w:val="52CA18E2"/>
    <w:rsid w:val="6DC9144B"/>
    <w:rsid w:val="6DF95E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35172814-8227-49F7-A3FD-8D9F3EF76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alloon Text"/>
    <w:basedOn w:val="a"/>
    <w:link w:val="Char"/>
    <w:qFormat/>
    <w:rPr>
      <w:sz w:val="18"/>
      <w:szCs w:val="18"/>
    </w:rPr>
  </w:style>
  <w:style w:type="paragraph" w:styleId="a5">
    <w:name w:val="footer"/>
    <w:basedOn w:val="a"/>
    <w:link w:val="Char0"/>
    <w:pPr>
      <w:tabs>
        <w:tab w:val="center" w:pos="4153"/>
        <w:tab w:val="right" w:pos="8306"/>
      </w:tabs>
      <w:snapToGrid w:val="0"/>
      <w:jc w:val="left"/>
    </w:pPr>
    <w:rPr>
      <w:sz w:val="18"/>
      <w:szCs w:val="18"/>
    </w:rPr>
  </w:style>
  <w:style w:type="paragraph" w:styleId="a6">
    <w:name w:val="header"/>
    <w:basedOn w:val="a"/>
    <w:link w:val="Char1"/>
    <w:pPr>
      <w:pBdr>
        <w:bottom w:val="single" w:sz="6" w:space="1" w:color="auto"/>
      </w:pBdr>
      <w:tabs>
        <w:tab w:val="center" w:pos="4153"/>
        <w:tab w:val="right" w:pos="8306"/>
      </w:tabs>
      <w:snapToGrid w:val="0"/>
      <w:jc w:val="center"/>
    </w:pPr>
    <w:rPr>
      <w:sz w:val="18"/>
      <w:szCs w:val="18"/>
    </w:rPr>
  </w:style>
  <w:style w:type="character" w:styleId="a7">
    <w:name w:val="annotation reference"/>
    <w:basedOn w:val="a0"/>
    <w:qFormat/>
    <w:rPr>
      <w:sz w:val="21"/>
      <w:szCs w:val="21"/>
    </w:rPr>
  </w:style>
  <w:style w:type="character" w:customStyle="1" w:styleId="Char">
    <w:name w:val="批注框文本 Char"/>
    <w:basedOn w:val="a0"/>
    <w:link w:val="a4"/>
    <w:qFormat/>
    <w:rPr>
      <w:kern w:val="2"/>
      <w:sz w:val="18"/>
      <w:szCs w:val="18"/>
    </w:rPr>
  </w:style>
  <w:style w:type="character" w:customStyle="1" w:styleId="Char1">
    <w:name w:val="页眉 Char"/>
    <w:basedOn w:val="a0"/>
    <w:link w:val="a6"/>
    <w:qFormat/>
    <w:rPr>
      <w:kern w:val="2"/>
      <w:sz w:val="18"/>
      <w:szCs w:val="18"/>
    </w:rPr>
  </w:style>
  <w:style w:type="character" w:customStyle="1" w:styleId="Char0">
    <w:name w:val="页脚 Char"/>
    <w:basedOn w:val="a0"/>
    <w:link w:val="a5"/>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1190167-3889-4E3E-B2B0-0DCCEBA587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346</Words>
  <Characters>1976</Characters>
  <Application>Microsoft Office Word</Application>
  <DocSecurity>0</DocSecurity>
  <Lines>16</Lines>
  <Paragraphs>4</Paragraphs>
  <ScaleCrop>false</ScaleCrop>
  <Company>微软中国</Company>
  <LinksUpToDate>false</LinksUpToDate>
  <CharactersWithSpaces>2318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高邹昊</cp:lastModifiedBy>
  <cp:revision>3</cp:revision>
  <dcterms:created xsi:type="dcterms:W3CDTF">2023-12-01T07:46:00Z</dcterms:created>
  <dcterms:modified xsi:type="dcterms:W3CDTF">2023-12-01T08:04:00Z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y fmtid="{D5CDD505-2E9C-101B-9397-08002B2CF9AE}" pid="3" name="ICV">
    <vt:lpwstr>8CC6942537194254A41C78A63E273390</vt:lpwstr>
  </property>
</Properties>
</file>